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6A3DF15" w14:textId="77777777" w:rsidR="00743B1B" w:rsidRDefault="00490366">
      <w:pPr>
        <w:jc w:val="center"/>
        <w:rPr>
          <w:b/>
          <w:sz w:val="24"/>
          <w:szCs w:val="24"/>
        </w:rPr>
      </w:pPr>
      <w:r>
        <w:rPr>
          <w:rFonts w:ascii="Calibri" w:eastAsia="Calibri" w:hAnsi="Calibri" w:cs="Calibri"/>
          <w:noProof/>
          <w:sz w:val="24"/>
          <w:szCs w:val="24"/>
        </w:rPr>
        <w:drawing>
          <wp:inline distT="114300" distB="114300" distL="114300" distR="114300" wp14:anchorId="474B4CA6" wp14:editId="2EC85B17">
            <wp:extent cx="3638550" cy="771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638550" cy="771525"/>
                    </a:xfrm>
                    <a:prstGeom prst="rect">
                      <a:avLst/>
                    </a:prstGeom>
                    <a:ln/>
                  </pic:spPr>
                </pic:pic>
              </a:graphicData>
            </a:graphic>
          </wp:inline>
        </w:drawing>
      </w:r>
    </w:p>
    <w:p w14:paraId="47B208D6" w14:textId="77777777" w:rsidR="00743B1B" w:rsidRDefault="00743B1B">
      <w:pPr>
        <w:jc w:val="center"/>
        <w:rPr>
          <w:b/>
          <w:sz w:val="24"/>
          <w:szCs w:val="24"/>
        </w:rPr>
      </w:pPr>
    </w:p>
    <w:p w14:paraId="1409DC47" w14:textId="77777777" w:rsidR="00743B1B" w:rsidRDefault="00743B1B">
      <w:pPr>
        <w:jc w:val="center"/>
        <w:rPr>
          <w:b/>
          <w:sz w:val="24"/>
          <w:szCs w:val="24"/>
        </w:rPr>
      </w:pPr>
    </w:p>
    <w:p w14:paraId="59543DCC" w14:textId="77777777" w:rsidR="00743B1B" w:rsidRDefault="00490366">
      <w:pPr>
        <w:jc w:val="center"/>
        <w:rPr>
          <w:b/>
          <w:sz w:val="24"/>
          <w:szCs w:val="24"/>
        </w:rPr>
      </w:pPr>
      <w:r>
        <w:rPr>
          <w:b/>
          <w:sz w:val="24"/>
          <w:szCs w:val="24"/>
        </w:rPr>
        <w:t>IGF 2020</w:t>
      </w:r>
    </w:p>
    <w:p w14:paraId="0FD3A92F" w14:textId="77777777" w:rsidR="00743B1B" w:rsidRDefault="00490366">
      <w:pPr>
        <w:jc w:val="center"/>
        <w:rPr>
          <w:b/>
          <w:sz w:val="24"/>
          <w:szCs w:val="24"/>
        </w:rPr>
      </w:pPr>
      <w:r>
        <w:rPr>
          <w:b/>
          <w:sz w:val="24"/>
          <w:szCs w:val="24"/>
        </w:rPr>
        <w:t>Best Practice Forum</w:t>
      </w:r>
    </w:p>
    <w:p w14:paraId="460E1D08" w14:textId="77777777" w:rsidR="00743B1B" w:rsidRDefault="00490366">
      <w:pPr>
        <w:jc w:val="center"/>
        <w:rPr>
          <w:b/>
          <w:sz w:val="24"/>
          <w:szCs w:val="24"/>
        </w:rPr>
      </w:pPr>
      <w:r>
        <w:rPr>
          <w:b/>
          <w:sz w:val="24"/>
          <w:szCs w:val="24"/>
        </w:rPr>
        <w:t xml:space="preserve">Data and New Technologies in an Internet Context </w:t>
      </w:r>
    </w:p>
    <w:p w14:paraId="267C9526" w14:textId="77777777" w:rsidR="00743B1B" w:rsidRDefault="00743B1B">
      <w:pPr>
        <w:jc w:val="center"/>
        <w:rPr>
          <w:b/>
          <w:sz w:val="24"/>
          <w:szCs w:val="24"/>
        </w:rPr>
      </w:pPr>
    </w:p>
    <w:p w14:paraId="14729319" w14:textId="77777777" w:rsidR="00743B1B" w:rsidRDefault="00490366">
      <w:pPr>
        <w:jc w:val="center"/>
        <w:rPr>
          <w:i/>
        </w:rPr>
      </w:pPr>
      <w:r>
        <w:rPr>
          <w:b/>
          <w:sz w:val="24"/>
          <w:szCs w:val="24"/>
        </w:rPr>
        <w:t>Call for Case Studies</w:t>
      </w:r>
    </w:p>
    <w:p w14:paraId="0A81D3B8" w14:textId="77777777" w:rsidR="00743B1B" w:rsidRDefault="00743B1B">
      <w:pPr>
        <w:rPr>
          <w:i/>
        </w:rPr>
      </w:pPr>
    </w:p>
    <w:p w14:paraId="2A2D6992" w14:textId="77777777" w:rsidR="007C09F3" w:rsidRDefault="007C09F3"/>
    <w:p w14:paraId="16083548" w14:textId="77777777" w:rsidR="007C09F3" w:rsidRDefault="007C09F3"/>
    <w:p w14:paraId="31A3DEB6" w14:textId="2B37C834" w:rsidR="00743B1B" w:rsidRDefault="00490366">
      <w:r>
        <w:t xml:space="preserve">The IGF </w:t>
      </w:r>
      <w:hyperlink r:id="rId8">
        <w:r>
          <w:rPr>
            <w:color w:val="1155CC"/>
            <w:u w:val="single"/>
          </w:rPr>
          <w:t>Best Practice Forum on Data and New Technologies in an Internet Context</w:t>
        </w:r>
      </w:hyperlink>
      <w:r>
        <w:t xml:space="preserve"> wants  to establish a dialogue on how users' d</w:t>
      </w:r>
      <w:r>
        <w:t xml:space="preserve">ata is collected, </w:t>
      </w:r>
      <w:proofErr w:type="spellStart"/>
      <w:r>
        <w:t>analyzed</w:t>
      </w:r>
      <w:proofErr w:type="spellEnd"/>
      <w:r>
        <w:t xml:space="preserve"> and used, and best practices to ensure that the data is used to bring benefit and not to harm users. </w:t>
      </w:r>
    </w:p>
    <w:p w14:paraId="76A3ADAD" w14:textId="77777777" w:rsidR="00743B1B" w:rsidRDefault="00743B1B"/>
    <w:p w14:paraId="004AC395" w14:textId="77777777" w:rsidR="00743B1B" w:rsidRDefault="00490366">
      <w:r>
        <w:t xml:space="preserve">COVID-19 has accelerated this debate in various ways, however, several of the </w:t>
      </w:r>
      <w:proofErr w:type="gramStart"/>
      <w:r>
        <w:t>concerns</w:t>
      </w:r>
      <w:proofErr w:type="gramEnd"/>
      <w:r>
        <w:t xml:space="preserve"> pre-date the pandemic and similar chall</w:t>
      </w:r>
      <w:r>
        <w:t>enges exist in different contexts.</w:t>
      </w:r>
    </w:p>
    <w:p w14:paraId="4F3DD6D0" w14:textId="77777777" w:rsidR="00743B1B" w:rsidRDefault="00743B1B"/>
    <w:p w14:paraId="1266BF6F" w14:textId="77777777" w:rsidR="00743B1B" w:rsidRDefault="00490366">
      <w:r>
        <w:t xml:space="preserve">The BPF has mapped different challenges and potential issues that may arise when data is collected and used, and compiled them in a </w:t>
      </w:r>
      <w:hyperlink r:id="rId9">
        <w:r>
          <w:rPr>
            <w:color w:val="1155CC"/>
            <w:u w:val="single"/>
          </w:rPr>
          <w:t>Data and New Technologies Issues Card</w:t>
        </w:r>
      </w:hyperlink>
      <w:r>
        <w:t xml:space="preserve">. </w:t>
      </w:r>
    </w:p>
    <w:p w14:paraId="0ACACD55" w14:textId="77777777" w:rsidR="00743B1B" w:rsidRDefault="00743B1B"/>
    <w:p w14:paraId="2133FEB6" w14:textId="77777777" w:rsidR="00743B1B" w:rsidRDefault="00490366">
      <w:r>
        <w:t>The BPF is now looking for</w:t>
      </w:r>
      <w:r>
        <w:rPr>
          <w:b/>
        </w:rPr>
        <w:t xml:space="preserve"> case studies and examples of how stakeholders address the challenges that emerge when collecting and using users' data.</w:t>
      </w:r>
      <w:r>
        <w:t xml:space="preserve"> The case studies should help the BPF with identifying </w:t>
      </w:r>
      <w:r>
        <w:t xml:space="preserve">existing practices that help to ensure that users’ data is used in such a way that the users benefit from their data and that their data is not used to harm them. </w:t>
      </w:r>
    </w:p>
    <w:p w14:paraId="62BF54DF" w14:textId="77777777" w:rsidR="00743B1B" w:rsidRDefault="00743B1B">
      <w:pPr>
        <w:spacing w:before="240" w:after="240"/>
        <w:rPr>
          <w:b/>
        </w:rPr>
      </w:pPr>
    </w:p>
    <w:p w14:paraId="6127D729" w14:textId="77777777" w:rsidR="00743B1B" w:rsidRDefault="00490366">
      <w:pPr>
        <w:spacing w:before="240" w:after="240"/>
        <w:rPr>
          <w:b/>
        </w:rPr>
      </w:pPr>
      <w:r>
        <w:rPr>
          <w:b/>
        </w:rPr>
        <w:t>Possible case studies:</w:t>
      </w:r>
    </w:p>
    <w:p w14:paraId="50762C2A" w14:textId="77777777" w:rsidR="00743B1B" w:rsidRDefault="00490366">
      <w:pPr>
        <w:numPr>
          <w:ilvl w:val="0"/>
          <w:numId w:val="1"/>
        </w:numPr>
        <w:spacing w:before="240"/>
      </w:pPr>
      <w:r>
        <w:t xml:space="preserve">The BPF is looking for examples of </w:t>
      </w:r>
      <w:r>
        <w:rPr>
          <w:b/>
        </w:rPr>
        <w:t>applications (deployed or under d</w:t>
      </w:r>
      <w:r>
        <w:rPr>
          <w:b/>
        </w:rPr>
        <w:t>evelopment) that use users’ data</w:t>
      </w:r>
      <w:r>
        <w:t>. The BPF wants to understand what the pursued benefit is for the user(s) whose data is being used, and what measures are being taken to avoid that the collected data may be used to harm the user.  In other words, what measu</w:t>
      </w:r>
      <w:r>
        <w:t>res are being taken to address challenges identified on the</w:t>
      </w:r>
      <w:hyperlink r:id="rId10">
        <w:r>
          <w:t xml:space="preserve"> </w:t>
        </w:r>
      </w:hyperlink>
      <w:hyperlink r:id="rId11">
        <w:r>
          <w:rPr>
            <w:color w:val="1155CC"/>
          </w:rPr>
          <w:t>Data and New Technologies Issues Card</w:t>
        </w:r>
      </w:hyperlink>
      <w:r>
        <w:t xml:space="preserve"> .</w:t>
      </w:r>
    </w:p>
    <w:p w14:paraId="60893327" w14:textId="77777777" w:rsidR="00743B1B" w:rsidRDefault="00490366">
      <w:pPr>
        <w:numPr>
          <w:ilvl w:val="0"/>
          <w:numId w:val="1"/>
        </w:numPr>
        <w:spacing w:after="240"/>
      </w:pPr>
      <w:r>
        <w:t xml:space="preserve">The BPF is looking for examples of </w:t>
      </w:r>
      <w:r>
        <w:rPr>
          <w:b/>
        </w:rPr>
        <w:t>frameworks, guidelines and policies</w:t>
      </w:r>
      <w:r>
        <w:t xml:space="preserve"> that address challenges identified on the</w:t>
      </w:r>
      <w:hyperlink r:id="rId12">
        <w:r>
          <w:t xml:space="preserve"> </w:t>
        </w:r>
      </w:hyperlink>
      <w:hyperlink r:id="rId13">
        <w:r>
          <w:rPr>
            <w:color w:val="1155CC"/>
          </w:rPr>
          <w:t>Data and New Technologies Issues Card</w:t>
        </w:r>
      </w:hyperlink>
      <w:r>
        <w:t xml:space="preserve"> and aim to ensure that users can benefit and are not harmed. </w:t>
      </w:r>
    </w:p>
    <w:p w14:paraId="0A7C4E97" w14:textId="77777777" w:rsidR="00743B1B" w:rsidRDefault="00490366">
      <w:pPr>
        <w:spacing w:before="240" w:after="240"/>
      </w:pPr>
      <w:r>
        <w:t>The BPF is interested in case studies related a</w:t>
      </w:r>
      <w:r>
        <w:t>s well as unrelated to COVID-19.</w:t>
      </w:r>
    </w:p>
    <w:p w14:paraId="5DDFAE27" w14:textId="77777777" w:rsidR="00743B1B" w:rsidRDefault="00743B1B">
      <w:pPr>
        <w:spacing w:before="240" w:after="240"/>
        <w:rPr>
          <w:b/>
        </w:rPr>
      </w:pPr>
    </w:p>
    <w:p w14:paraId="6928E9F4" w14:textId="77777777" w:rsidR="00743B1B" w:rsidRDefault="00490366">
      <w:pPr>
        <w:spacing w:before="240" w:after="240"/>
      </w:pPr>
      <w:r>
        <w:rPr>
          <w:b/>
        </w:rPr>
        <w:lastRenderedPageBreak/>
        <w:t>Instructions:</w:t>
      </w:r>
    </w:p>
    <w:p w14:paraId="61A42309" w14:textId="77777777" w:rsidR="00743B1B" w:rsidRDefault="00490366">
      <w:pPr>
        <w:spacing w:before="240" w:after="240"/>
      </w:pPr>
      <w:r>
        <w:t>Case studies can be submitted by</w:t>
      </w:r>
    </w:p>
    <w:p w14:paraId="70E0F199" w14:textId="77777777" w:rsidR="00743B1B" w:rsidRDefault="00490366">
      <w:pPr>
        <w:numPr>
          <w:ilvl w:val="0"/>
          <w:numId w:val="3"/>
        </w:numPr>
        <w:spacing w:before="240"/>
      </w:pPr>
      <w:r>
        <w:t xml:space="preserve">email to </w:t>
      </w:r>
      <w:r>
        <w:rPr>
          <w:color w:val="1155CC"/>
        </w:rPr>
        <w:t>bpf-IoT-BD-AI@intgovforum.org</w:t>
      </w:r>
      <w:r>
        <w:t xml:space="preserve"> </w:t>
      </w:r>
    </w:p>
    <w:p w14:paraId="00A178EA" w14:textId="77777777" w:rsidR="00743B1B" w:rsidRDefault="00490366">
      <w:pPr>
        <w:numPr>
          <w:ilvl w:val="0"/>
          <w:numId w:val="3"/>
        </w:numPr>
        <w:spacing w:after="240"/>
      </w:pPr>
      <w:r>
        <w:t xml:space="preserve">filling in the form at </w:t>
      </w:r>
      <w:hyperlink r:id="rId14">
        <w:r>
          <w:rPr>
            <w:color w:val="1155CC"/>
            <w:sz w:val="20"/>
            <w:szCs w:val="20"/>
            <w:u w:val="single"/>
          </w:rPr>
          <w:t>https://www.intgovforum.org/multilingual/content/bpf-data-new-technologies-case-studies</w:t>
        </w:r>
      </w:hyperlink>
      <w:r>
        <w:rPr>
          <w:sz w:val="20"/>
          <w:szCs w:val="20"/>
        </w:rPr>
        <w:t xml:space="preserve"> </w:t>
      </w:r>
    </w:p>
    <w:p w14:paraId="4DA86613" w14:textId="77777777" w:rsidR="00743B1B" w:rsidRDefault="00490366">
      <w:pPr>
        <w:spacing w:before="240" w:after="240"/>
      </w:pPr>
      <w:r>
        <w:t>We recommend using the below questions as guidance, but welcom</w:t>
      </w:r>
      <w:r>
        <w:t>e case studies in other formats as well.</w:t>
      </w:r>
    </w:p>
    <w:p w14:paraId="5060C22A" w14:textId="77777777" w:rsidR="00743B1B" w:rsidRDefault="00490366">
      <w:pPr>
        <w:spacing w:before="240" w:after="240"/>
      </w:pPr>
      <w:r>
        <w:t>Case studies will be published on the</w:t>
      </w:r>
      <w:hyperlink r:id="rId15">
        <w:r>
          <w:t xml:space="preserve"> </w:t>
        </w:r>
      </w:hyperlink>
      <w:hyperlink r:id="rId16">
        <w:r>
          <w:rPr>
            <w:color w:val="1155CC"/>
            <w:u w:val="single"/>
          </w:rPr>
          <w:t>BPF Data &amp; New Technologies webpage</w:t>
        </w:r>
      </w:hyperlink>
      <w:r>
        <w:t xml:space="preserve"> and included in the output report.</w:t>
      </w:r>
    </w:p>
    <w:p w14:paraId="2B05B3B4" w14:textId="77777777" w:rsidR="00743B1B" w:rsidRDefault="00490366">
      <w:pPr>
        <w:spacing w:before="240" w:after="240"/>
      </w:pPr>
      <w:r>
        <w:t>Deadline: 1 September 2020.</w:t>
      </w:r>
    </w:p>
    <w:p w14:paraId="14CBD031" w14:textId="77777777" w:rsidR="00743B1B" w:rsidRDefault="00743B1B">
      <w:pPr>
        <w:rPr>
          <w:i/>
        </w:rPr>
      </w:pPr>
    </w:p>
    <w:p w14:paraId="69FEAC6F" w14:textId="77777777" w:rsidR="00743B1B" w:rsidRDefault="00743B1B">
      <w:pPr>
        <w:rPr>
          <w:i/>
        </w:rPr>
      </w:pPr>
    </w:p>
    <w:p w14:paraId="6A2A06D9" w14:textId="77777777" w:rsidR="00743B1B" w:rsidRDefault="00490366">
      <w:pPr>
        <w:rPr>
          <w:i/>
        </w:rPr>
      </w:pPr>
      <w:r>
        <w:rPr>
          <w:noProof/>
        </w:rPr>
        <w:pict w14:anchorId="575B5294">
          <v:rect id="_x0000_i1025" alt="" style="width:451.3pt;height:.05pt;mso-width-percent:0;mso-height-percent:0;mso-width-percent:0;mso-height-percent:0" o:hralign="center" o:hrstd="t" o:hr="t" fillcolor="#a0a0a0" stroked="f"/>
        </w:pict>
      </w:r>
    </w:p>
    <w:p w14:paraId="69559B94" w14:textId="77777777" w:rsidR="00743B1B" w:rsidRDefault="00743B1B">
      <w:pPr>
        <w:rPr>
          <w:i/>
        </w:rPr>
      </w:pPr>
    </w:p>
    <w:p w14:paraId="143E7A6C" w14:textId="77777777" w:rsidR="00743B1B" w:rsidRDefault="00490366">
      <w:pPr>
        <w:jc w:val="center"/>
        <w:rPr>
          <w:b/>
          <w:i/>
          <w:sz w:val="32"/>
          <w:szCs w:val="32"/>
        </w:rPr>
      </w:pPr>
      <w:r>
        <w:rPr>
          <w:b/>
          <w:i/>
          <w:sz w:val="32"/>
          <w:szCs w:val="32"/>
        </w:rPr>
        <w:t>IGF 2020 - BPF Data and New Technologies</w:t>
      </w:r>
    </w:p>
    <w:p w14:paraId="3BEB4C2A" w14:textId="77777777" w:rsidR="00743B1B" w:rsidRDefault="00490366">
      <w:pPr>
        <w:jc w:val="center"/>
        <w:rPr>
          <w:b/>
          <w:i/>
          <w:sz w:val="32"/>
          <w:szCs w:val="32"/>
        </w:rPr>
      </w:pPr>
      <w:r>
        <w:rPr>
          <w:b/>
          <w:i/>
          <w:sz w:val="32"/>
          <w:szCs w:val="32"/>
        </w:rPr>
        <w:t>CALL FOR</w:t>
      </w:r>
      <w:r>
        <w:rPr>
          <w:b/>
          <w:i/>
          <w:sz w:val="32"/>
          <w:szCs w:val="32"/>
        </w:rPr>
        <w:t xml:space="preserve"> CASE STUDIES </w:t>
      </w:r>
    </w:p>
    <w:p w14:paraId="4CD5B34F" w14:textId="77777777" w:rsidR="00743B1B" w:rsidRDefault="00743B1B">
      <w:pPr>
        <w:jc w:val="center"/>
        <w:rPr>
          <w:i/>
        </w:rPr>
      </w:pPr>
    </w:p>
    <w:p w14:paraId="3D4CC58D" w14:textId="77777777" w:rsidR="00743B1B" w:rsidRDefault="00743B1B">
      <w:pPr>
        <w:rPr>
          <w:i/>
        </w:rPr>
      </w:pPr>
    </w:p>
    <w:p w14:paraId="4543829F" w14:textId="77777777" w:rsidR="00743B1B" w:rsidRDefault="00743B1B">
      <w:pPr>
        <w:rPr>
          <w:b/>
          <w:color w:val="1155CC"/>
          <w:sz w:val="32"/>
          <w:szCs w:val="32"/>
        </w:rPr>
      </w:pPr>
    </w:p>
    <w:p w14:paraId="49F6E3C7" w14:textId="77777777" w:rsidR="00743B1B" w:rsidRDefault="00490366">
      <w:r>
        <w:rPr>
          <w:b/>
          <w:color w:val="1155CC"/>
          <w:sz w:val="32"/>
          <w:szCs w:val="32"/>
        </w:rPr>
        <w:t>Case study</w:t>
      </w:r>
    </w:p>
    <w:p w14:paraId="1F8D3737" w14:textId="77777777" w:rsidR="00743B1B" w:rsidRDefault="00743B1B"/>
    <w:p w14:paraId="078BFE5E" w14:textId="77777777" w:rsidR="00743B1B" w:rsidRDefault="00490366">
      <w:pPr>
        <w:rPr>
          <w:b/>
        </w:rPr>
      </w:pPr>
      <w:r>
        <w:t xml:space="preserve">1.1. </w:t>
      </w:r>
      <w:r>
        <w:tab/>
      </w:r>
      <w:r>
        <w:rPr>
          <w:b/>
        </w:rPr>
        <w:t xml:space="preserve">What best characterises the case study you are submitting? </w:t>
      </w:r>
    </w:p>
    <w:p w14:paraId="20AA1745" w14:textId="77777777" w:rsidR="00743B1B" w:rsidRDefault="00490366">
      <w:pPr>
        <w:ind w:left="720"/>
      </w:pPr>
      <w:r>
        <w:t xml:space="preserve">Is it an example of an application of data and new technologies or rather a framework or policy? </w:t>
      </w:r>
    </w:p>
    <w:p w14:paraId="384B719B" w14:textId="77777777" w:rsidR="00743B1B" w:rsidRDefault="00490366">
      <w:pPr>
        <w:numPr>
          <w:ilvl w:val="0"/>
          <w:numId w:val="2"/>
        </w:numPr>
      </w:pPr>
      <w:r>
        <w:t xml:space="preserve"> Data and technologies APPLICATION </w:t>
      </w:r>
    </w:p>
    <w:p w14:paraId="41522259" w14:textId="77777777" w:rsidR="00743B1B" w:rsidRDefault="00490366">
      <w:pPr>
        <w:numPr>
          <w:ilvl w:val="0"/>
          <w:numId w:val="2"/>
        </w:numPr>
      </w:pPr>
      <w:r>
        <w:t xml:space="preserve">FRAMEWORK or POLICY </w:t>
      </w:r>
    </w:p>
    <w:p w14:paraId="06FC7E69" w14:textId="77777777" w:rsidR="00743B1B" w:rsidRDefault="00490366">
      <w:pPr>
        <w:numPr>
          <w:ilvl w:val="0"/>
          <w:numId w:val="2"/>
        </w:numPr>
      </w:pPr>
      <w:r>
        <w:t xml:space="preserve"> othe</w:t>
      </w:r>
      <w:r>
        <w:t xml:space="preserve">r </w:t>
      </w:r>
    </w:p>
    <w:p w14:paraId="1F8A3FF6" w14:textId="77777777" w:rsidR="00743B1B" w:rsidRDefault="00743B1B"/>
    <w:p w14:paraId="15C49497" w14:textId="77777777" w:rsidR="00743B1B" w:rsidRDefault="00743B1B"/>
    <w:p w14:paraId="31851EA0" w14:textId="77777777" w:rsidR="00743B1B" w:rsidRDefault="00490366">
      <w:r>
        <w:t xml:space="preserve">1.2. </w:t>
      </w:r>
      <w:r>
        <w:tab/>
      </w:r>
      <w:r>
        <w:rPr>
          <w:b/>
        </w:rPr>
        <w:t>Case study description</w:t>
      </w:r>
      <w:r>
        <w:t xml:space="preserve"> </w:t>
      </w:r>
    </w:p>
    <w:p w14:paraId="5AF4BBB0" w14:textId="77777777" w:rsidR="00743B1B" w:rsidRDefault="00490366">
      <w:pPr>
        <w:ind w:firstLine="720"/>
      </w:pPr>
      <w:r>
        <w:t>Please provide a brief description of the case study, and the overall purpose.</w:t>
      </w:r>
    </w:p>
    <w:p w14:paraId="79D1276D" w14:textId="77777777" w:rsidR="00743B1B" w:rsidRDefault="00743B1B"/>
    <w:p w14:paraId="67E26E4A" w14:textId="77777777" w:rsidR="00743B1B" w:rsidRDefault="00743B1B"/>
    <w:p w14:paraId="74AE0A16" w14:textId="77777777" w:rsidR="00743B1B" w:rsidRDefault="00743B1B"/>
    <w:p w14:paraId="53C5DBD6" w14:textId="77777777" w:rsidR="00743B1B" w:rsidRDefault="00743B1B"/>
    <w:p w14:paraId="688F85AB" w14:textId="77777777" w:rsidR="00743B1B" w:rsidRDefault="00743B1B"/>
    <w:p w14:paraId="6507E4A9" w14:textId="77777777" w:rsidR="00743B1B" w:rsidRDefault="00490366">
      <w:r>
        <w:t xml:space="preserve">1.3. </w:t>
      </w:r>
      <w:r>
        <w:tab/>
      </w:r>
      <w:r>
        <w:rPr>
          <w:b/>
        </w:rPr>
        <w:t xml:space="preserve">Background information / </w:t>
      </w:r>
      <w:proofErr w:type="spellStart"/>
      <w:r>
        <w:rPr>
          <w:b/>
        </w:rPr>
        <w:t>urls</w:t>
      </w:r>
      <w:proofErr w:type="spellEnd"/>
      <w:r>
        <w:t xml:space="preserve"> </w:t>
      </w:r>
    </w:p>
    <w:p w14:paraId="7ADC04AD" w14:textId="77777777" w:rsidR="00743B1B" w:rsidRDefault="00490366">
      <w:pPr>
        <w:ind w:firstLine="720"/>
      </w:pPr>
      <w:r>
        <w:t>Please provide links to background information, reference documents, etc.</w:t>
      </w:r>
    </w:p>
    <w:p w14:paraId="65AC6685" w14:textId="77777777" w:rsidR="00743B1B" w:rsidRDefault="00743B1B"/>
    <w:p w14:paraId="21E5D7F5" w14:textId="77777777" w:rsidR="00743B1B" w:rsidRDefault="00743B1B">
      <w:pPr>
        <w:spacing w:line="240" w:lineRule="auto"/>
      </w:pPr>
    </w:p>
    <w:p w14:paraId="099A8B1A" w14:textId="77777777" w:rsidR="00743B1B" w:rsidRDefault="00490366">
      <w:pPr>
        <w:spacing w:before="240" w:after="240" w:line="240" w:lineRule="auto"/>
        <w:rPr>
          <w:b/>
          <w:color w:val="1155CC"/>
          <w:sz w:val="32"/>
          <w:szCs w:val="32"/>
        </w:rPr>
      </w:pPr>
      <w:r>
        <w:rPr>
          <w:b/>
          <w:color w:val="1155CC"/>
          <w:sz w:val="32"/>
          <w:szCs w:val="32"/>
        </w:rPr>
        <w:lastRenderedPageBreak/>
        <w:t>Addressing potential challenges related to the use of users' data</w:t>
      </w:r>
    </w:p>
    <w:p w14:paraId="08D727A9" w14:textId="77777777" w:rsidR="00743B1B" w:rsidRDefault="00490366">
      <w:pPr>
        <w:spacing w:before="240" w:after="240" w:line="240" w:lineRule="auto"/>
      </w:pPr>
      <w:r>
        <w:rPr>
          <w:i/>
        </w:rPr>
        <w:t>Please provide a brief description of how one of more challenges related to the use of users' data are being addre</w:t>
      </w:r>
      <w:r>
        <w:rPr>
          <w:i/>
        </w:rPr>
        <w:t>ssed. We refer to the BPF’s</w:t>
      </w:r>
      <w:hyperlink r:id="rId17">
        <w:r>
          <w:rPr>
            <w:i/>
          </w:rPr>
          <w:t xml:space="preserve"> </w:t>
        </w:r>
      </w:hyperlink>
      <w:hyperlink r:id="rId18">
        <w:r>
          <w:rPr>
            <w:i/>
            <w:color w:val="1155CC"/>
            <w:u w:val="single"/>
          </w:rPr>
          <w:t>Data and New Technologie</w:t>
        </w:r>
        <w:r>
          <w:rPr>
            <w:i/>
            <w:color w:val="1155CC"/>
            <w:u w:val="single"/>
          </w:rPr>
          <w:t>s Issues Card</w:t>
        </w:r>
      </w:hyperlink>
      <w:r>
        <w:rPr>
          <w:i/>
        </w:rPr>
        <w:t xml:space="preserve"> for a list of potential issues and challenges</w:t>
      </w:r>
      <w:r>
        <w:t xml:space="preserve">. </w:t>
      </w:r>
      <w:r>
        <w:rPr>
          <w:i/>
        </w:rPr>
        <w:t>Feel free to suggest additional challenges</w:t>
      </w:r>
      <w:r>
        <w:t>.</w:t>
      </w:r>
    </w:p>
    <w:p w14:paraId="41192F3F" w14:textId="77777777" w:rsidR="00743B1B" w:rsidRDefault="00743B1B">
      <w:pPr>
        <w:spacing w:before="240" w:after="240" w:line="240" w:lineRule="auto"/>
      </w:pPr>
    </w:p>
    <w:p w14:paraId="7E366E35" w14:textId="77777777" w:rsidR="00743B1B" w:rsidRDefault="00490366">
      <w:pPr>
        <w:spacing w:before="240" w:line="240" w:lineRule="auto"/>
      </w:pPr>
      <w:r>
        <w:t xml:space="preserve">2.1 </w:t>
      </w:r>
      <w:r>
        <w:tab/>
      </w:r>
      <w:r>
        <w:rPr>
          <w:b/>
        </w:rPr>
        <w:t>Data collection</w:t>
      </w:r>
      <w:r>
        <w:t xml:space="preserve"> </w:t>
      </w:r>
    </w:p>
    <w:p w14:paraId="092EDDCB" w14:textId="77777777" w:rsidR="00743B1B" w:rsidRDefault="00490366">
      <w:pPr>
        <w:spacing w:line="240" w:lineRule="auto"/>
        <w:ind w:left="720"/>
        <w:rPr>
          <w:sz w:val="20"/>
          <w:szCs w:val="20"/>
        </w:rPr>
      </w:pPr>
      <w:r>
        <w:rPr>
          <w:sz w:val="20"/>
          <w:szCs w:val="20"/>
        </w:rPr>
        <w:t>Please provide a brief description of how one of more challenges related to data collection are being addressed. We refer to the</w:t>
      </w:r>
      <w:r>
        <w:rPr>
          <w:sz w:val="20"/>
          <w:szCs w:val="20"/>
        </w:rPr>
        <w:t xml:space="preserve"> BPF’s Data and New Technologies Issues Card, but you can also discuss additional challenges that are not yet included on the Issues Card.</w:t>
      </w:r>
    </w:p>
    <w:p w14:paraId="65FF7602" w14:textId="77777777" w:rsidR="00743B1B" w:rsidRDefault="00743B1B">
      <w:pPr>
        <w:spacing w:line="240" w:lineRule="auto"/>
        <w:ind w:left="720"/>
      </w:pPr>
    </w:p>
    <w:p w14:paraId="145F0C96" w14:textId="77777777" w:rsidR="00743B1B" w:rsidRDefault="00743B1B">
      <w:pPr>
        <w:spacing w:line="240" w:lineRule="auto"/>
        <w:ind w:left="720"/>
      </w:pPr>
    </w:p>
    <w:p w14:paraId="1D729283" w14:textId="77777777" w:rsidR="00743B1B" w:rsidRDefault="00743B1B">
      <w:pPr>
        <w:spacing w:line="240" w:lineRule="auto"/>
        <w:ind w:left="720"/>
      </w:pPr>
    </w:p>
    <w:p w14:paraId="4F6B7206" w14:textId="77777777" w:rsidR="00743B1B" w:rsidRDefault="00743B1B">
      <w:pPr>
        <w:spacing w:line="240" w:lineRule="auto"/>
        <w:ind w:left="720"/>
      </w:pPr>
    </w:p>
    <w:p w14:paraId="68022020" w14:textId="77777777" w:rsidR="00743B1B" w:rsidRDefault="00743B1B">
      <w:pPr>
        <w:spacing w:line="240" w:lineRule="auto"/>
      </w:pPr>
    </w:p>
    <w:p w14:paraId="3497648F" w14:textId="77777777" w:rsidR="00743B1B" w:rsidRDefault="00490366">
      <w:pPr>
        <w:spacing w:line="240" w:lineRule="auto"/>
        <w:rPr>
          <w:b/>
        </w:rPr>
      </w:pPr>
      <w:r>
        <w:t xml:space="preserve">2.2 </w:t>
      </w:r>
      <w:r>
        <w:tab/>
      </w:r>
      <w:r>
        <w:rPr>
          <w:b/>
        </w:rPr>
        <w:t xml:space="preserve">Data Storage </w:t>
      </w:r>
    </w:p>
    <w:p w14:paraId="2EF9A23C" w14:textId="77777777" w:rsidR="00743B1B" w:rsidRDefault="00490366">
      <w:pPr>
        <w:spacing w:line="240" w:lineRule="auto"/>
        <w:ind w:left="720"/>
        <w:rPr>
          <w:sz w:val="20"/>
          <w:szCs w:val="20"/>
        </w:rPr>
      </w:pPr>
      <w:r>
        <w:rPr>
          <w:sz w:val="20"/>
          <w:szCs w:val="20"/>
        </w:rPr>
        <w:t xml:space="preserve">Please provide a brief description of how one of more challenges related to data storage are </w:t>
      </w:r>
      <w:r>
        <w:rPr>
          <w:sz w:val="20"/>
          <w:szCs w:val="20"/>
        </w:rPr>
        <w:t>being addressed. We refer to the BPF’s Data and New Technologies Issues Card, but you can also discuss additional challenges that are not yet included on the Issues Card.</w:t>
      </w:r>
    </w:p>
    <w:p w14:paraId="39D19AEF" w14:textId="77777777" w:rsidR="00743B1B" w:rsidRDefault="00743B1B">
      <w:pPr>
        <w:spacing w:line="240" w:lineRule="auto"/>
        <w:ind w:left="720"/>
      </w:pPr>
    </w:p>
    <w:p w14:paraId="39319313" w14:textId="77777777" w:rsidR="00743B1B" w:rsidRDefault="00743B1B">
      <w:pPr>
        <w:spacing w:line="240" w:lineRule="auto"/>
        <w:ind w:left="720"/>
      </w:pPr>
    </w:p>
    <w:p w14:paraId="3DE407FC" w14:textId="77777777" w:rsidR="00743B1B" w:rsidRDefault="00743B1B">
      <w:pPr>
        <w:spacing w:line="240" w:lineRule="auto"/>
        <w:ind w:left="720"/>
      </w:pPr>
    </w:p>
    <w:p w14:paraId="70131E58" w14:textId="77777777" w:rsidR="00743B1B" w:rsidRDefault="00743B1B">
      <w:pPr>
        <w:spacing w:line="240" w:lineRule="auto"/>
      </w:pPr>
    </w:p>
    <w:p w14:paraId="288000F8" w14:textId="77777777" w:rsidR="00743B1B" w:rsidRDefault="00743B1B">
      <w:pPr>
        <w:spacing w:line="240" w:lineRule="auto"/>
      </w:pPr>
    </w:p>
    <w:p w14:paraId="51B1EC41" w14:textId="77777777" w:rsidR="00743B1B" w:rsidRDefault="00490366">
      <w:pPr>
        <w:spacing w:line="240" w:lineRule="auto"/>
        <w:rPr>
          <w:b/>
        </w:rPr>
      </w:pPr>
      <w:r>
        <w:t xml:space="preserve">2.3 </w:t>
      </w:r>
      <w:r>
        <w:tab/>
      </w:r>
      <w:r>
        <w:rPr>
          <w:b/>
        </w:rPr>
        <w:t xml:space="preserve">Labelling and unlocking value </w:t>
      </w:r>
    </w:p>
    <w:p w14:paraId="31C1625D" w14:textId="77777777" w:rsidR="00743B1B" w:rsidRDefault="00490366">
      <w:pPr>
        <w:spacing w:line="240" w:lineRule="auto"/>
        <w:ind w:left="720"/>
        <w:rPr>
          <w:sz w:val="20"/>
          <w:szCs w:val="20"/>
        </w:rPr>
      </w:pPr>
      <w:r>
        <w:rPr>
          <w:sz w:val="20"/>
          <w:szCs w:val="20"/>
        </w:rPr>
        <w:t>Please provide a brief description of how one of more challenges related to labelling and unlocking value are being addressed. We refer to the BPF’s Data and New Technologies Issues Card, but you can also discuss additional challenges that are not yet incl</w:t>
      </w:r>
      <w:r>
        <w:rPr>
          <w:sz w:val="20"/>
          <w:szCs w:val="20"/>
        </w:rPr>
        <w:t>uded on the Issues Card.</w:t>
      </w:r>
    </w:p>
    <w:p w14:paraId="62E76113" w14:textId="77777777" w:rsidR="00743B1B" w:rsidRDefault="00743B1B">
      <w:pPr>
        <w:spacing w:line="240" w:lineRule="auto"/>
        <w:ind w:left="720"/>
      </w:pPr>
    </w:p>
    <w:p w14:paraId="61840731" w14:textId="77777777" w:rsidR="00743B1B" w:rsidRDefault="00743B1B">
      <w:pPr>
        <w:spacing w:line="240" w:lineRule="auto"/>
        <w:ind w:left="720"/>
      </w:pPr>
    </w:p>
    <w:p w14:paraId="2114D538" w14:textId="77777777" w:rsidR="00743B1B" w:rsidRDefault="00743B1B">
      <w:pPr>
        <w:spacing w:line="240" w:lineRule="auto"/>
        <w:ind w:left="720"/>
      </w:pPr>
    </w:p>
    <w:p w14:paraId="374486D5" w14:textId="77777777" w:rsidR="00743B1B" w:rsidRDefault="00743B1B">
      <w:pPr>
        <w:spacing w:line="240" w:lineRule="auto"/>
        <w:ind w:left="720"/>
      </w:pPr>
    </w:p>
    <w:p w14:paraId="5AF569C7" w14:textId="77777777" w:rsidR="00743B1B" w:rsidRDefault="00743B1B">
      <w:pPr>
        <w:spacing w:line="240" w:lineRule="auto"/>
      </w:pPr>
    </w:p>
    <w:p w14:paraId="13E7CD50" w14:textId="77777777" w:rsidR="00743B1B" w:rsidRDefault="00490366">
      <w:pPr>
        <w:spacing w:line="240" w:lineRule="auto"/>
        <w:rPr>
          <w:b/>
        </w:rPr>
      </w:pPr>
      <w:r>
        <w:t xml:space="preserve">2.4 </w:t>
      </w:r>
      <w:r>
        <w:tab/>
      </w:r>
      <w:r>
        <w:rPr>
          <w:b/>
        </w:rPr>
        <w:t xml:space="preserve">Data sharing </w:t>
      </w:r>
    </w:p>
    <w:p w14:paraId="3EBC3D9F" w14:textId="77777777" w:rsidR="00743B1B" w:rsidRDefault="00490366">
      <w:pPr>
        <w:spacing w:line="240" w:lineRule="auto"/>
        <w:ind w:left="720"/>
        <w:rPr>
          <w:sz w:val="20"/>
          <w:szCs w:val="20"/>
        </w:rPr>
      </w:pPr>
      <w:r>
        <w:rPr>
          <w:sz w:val="20"/>
          <w:szCs w:val="20"/>
        </w:rPr>
        <w:t xml:space="preserve">Please provide a brief description of how one of more challenges related to data sharing are being addressed. We refer to the BPF’s Data and New Technologies Issues Card, but you can also discuss additional </w:t>
      </w:r>
      <w:r>
        <w:rPr>
          <w:sz w:val="20"/>
          <w:szCs w:val="20"/>
        </w:rPr>
        <w:t>challenges that are not yet included on the Issues Card.</w:t>
      </w:r>
    </w:p>
    <w:p w14:paraId="5694C225" w14:textId="77777777" w:rsidR="00743B1B" w:rsidRDefault="00743B1B">
      <w:pPr>
        <w:spacing w:line="240" w:lineRule="auto"/>
        <w:ind w:left="720"/>
      </w:pPr>
    </w:p>
    <w:p w14:paraId="23E8E6ED" w14:textId="77777777" w:rsidR="00743B1B" w:rsidRDefault="00743B1B">
      <w:pPr>
        <w:spacing w:line="240" w:lineRule="auto"/>
        <w:ind w:left="720"/>
      </w:pPr>
    </w:p>
    <w:p w14:paraId="38EFD1A3" w14:textId="77777777" w:rsidR="00743B1B" w:rsidRDefault="00743B1B">
      <w:pPr>
        <w:spacing w:line="240" w:lineRule="auto"/>
        <w:ind w:left="720"/>
      </w:pPr>
    </w:p>
    <w:p w14:paraId="634A3540" w14:textId="77777777" w:rsidR="00743B1B" w:rsidRDefault="00743B1B">
      <w:pPr>
        <w:spacing w:line="240" w:lineRule="auto"/>
        <w:ind w:left="720"/>
      </w:pPr>
    </w:p>
    <w:p w14:paraId="30E9CCB1" w14:textId="77777777" w:rsidR="00743B1B" w:rsidRDefault="00743B1B">
      <w:pPr>
        <w:spacing w:before="240" w:line="240" w:lineRule="auto"/>
      </w:pPr>
    </w:p>
    <w:p w14:paraId="145E601F" w14:textId="53F0BC15" w:rsidR="00743B1B" w:rsidRDefault="00743B1B">
      <w:pPr>
        <w:spacing w:before="240" w:after="240"/>
        <w:rPr>
          <w:b/>
          <w:color w:val="1155CC"/>
          <w:sz w:val="32"/>
          <w:szCs w:val="32"/>
        </w:rPr>
      </w:pPr>
    </w:p>
    <w:p w14:paraId="556C62EB" w14:textId="3A1BC3CA" w:rsidR="007C09F3" w:rsidRDefault="007C09F3">
      <w:pPr>
        <w:spacing w:before="240" w:after="240"/>
        <w:rPr>
          <w:b/>
          <w:color w:val="1155CC"/>
          <w:sz w:val="32"/>
          <w:szCs w:val="32"/>
        </w:rPr>
      </w:pPr>
    </w:p>
    <w:p w14:paraId="5632DDDE" w14:textId="77777777" w:rsidR="007C09F3" w:rsidRDefault="007C09F3">
      <w:pPr>
        <w:spacing w:before="240" w:after="240"/>
        <w:rPr>
          <w:b/>
          <w:color w:val="1155CC"/>
          <w:sz w:val="32"/>
          <w:szCs w:val="32"/>
        </w:rPr>
      </w:pPr>
    </w:p>
    <w:p w14:paraId="039A331F" w14:textId="77777777" w:rsidR="00743B1B" w:rsidRDefault="00490366">
      <w:pPr>
        <w:spacing w:before="240" w:after="240"/>
        <w:rPr>
          <w:b/>
          <w:color w:val="1155CC"/>
          <w:sz w:val="32"/>
          <w:szCs w:val="32"/>
        </w:rPr>
      </w:pPr>
      <w:r>
        <w:rPr>
          <w:b/>
          <w:color w:val="1155CC"/>
          <w:sz w:val="32"/>
          <w:szCs w:val="32"/>
        </w:rPr>
        <w:lastRenderedPageBreak/>
        <w:t>Lessons learned</w:t>
      </w:r>
    </w:p>
    <w:p w14:paraId="4DA7E608" w14:textId="77777777" w:rsidR="00743B1B" w:rsidRDefault="00490366">
      <w:r>
        <w:t xml:space="preserve">3. </w:t>
      </w:r>
      <w:r>
        <w:tab/>
        <w:t xml:space="preserve">In addition to the information provided above, is there any other experience </w:t>
      </w:r>
    </w:p>
    <w:p w14:paraId="3D309C78" w14:textId="77777777" w:rsidR="00743B1B" w:rsidRDefault="00490366">
      <w:pPr>
        <w:ind w:left="720"/>
      </w:pPr>
      <w:r>
        <w:t>(</w:t>
      </w:r>
      <w:proofErr w:type="spellStart"/>
      <w:r>
        <w:t>successfull</w:t>
      </w:r>
      <w:proofErr w:type="spellEnd"/>
      <w:r>
        <w:t xml:space="preserve"> or less successful) you wish to highlight? The BPF is interested in understanding </w:t>
      </w:r>
      <w:r>
        <w:t xml:space="preserve">what worked well and what has proved to be less successful. </w:t>
      </w:r>
    </w:p>
    <w:p w14:paraId="0CEF8016" w14:textId="77777777" w:rsidR="00743B1B" w:rsidRDefault="00743B1B">
      <w:pPr>
        <w:ind w:left="720"/>
      </w:pPr>
    </w:p>
    <w:p w14:paraId="5B119353" w14:textId="77777777" w:rsidR="00743B1B" w:rsidRDefault="00743B1B">
      <w:pPr>
        <w:ind w:left="720"/>
      </w:pPr>
    </w:p>
    <w:p w14:paraId="4C4DADFE" w14:textId="77777777" w:rsidR="00743B1B" w:rsidRDefault="00743B1B">
      <w:pPr>
        <w:ind w:left="720"/>
      </w:pPr>
    </w:p>
    <w:p w14:paraId="5B18D71E" w14:textId="77777777" w:rsidR="00743B1B" w:rsidRDefault="00743B1B">
      <w:pPr>
        <w:spacing w:before="240" w:after="240"/>
        <w:rPr>
          <w:b/>
          <w:color w:val="1155CC"/>
          <w:sz w:val="32"/>
          <w:szCs w:val="32"/>
        </w:rPr>
      </w:pPr>
    </w:p>
    <w:p w14:paraId="63017EAD" w14:textId="77777777" w:rsidR="00743B1B" w:rsidRDefault="00490366">
      <w:pPr>
        <w:spacing w:before="240" w:after="240"/>
        <w:rPr>
          <w:b/>
          <w:color w:val="1155CC"/>
          <w:sz w:val="32"/>
          <w:szCs w:val="32"/>
        </w:rPr>
      </w:pPr>
      <w:r>
        <w:rPr>
          <w:b/>
          <w:color w:val="1155CC"/>
          <w:sz w:val="32"/>
          <w:szCs w:val="32"/>
        </w:rPr>
        <w:t>Suggestions for further work</w:t>
      </w:r>
    </w:p>
    <w:p w14:paraId="4B659873" w14:textId="77777777" w:rsidR="00743B1B" w:rsidRDefault="00490366">
      <w:r>
        <w:t>4.</w:t>
      </w:r>
      <w:r>
        <w:tab/>
        <w:t xml:space="preserve">You can use the space below for suggestions for further BPF work on the issue. </w:t>
      </w:r>
    </w:p>
    <w:p w14:paraId="1396594F" w14:textId="77777777" w:rsidR="00743B1B" w:rsidRDefault="00490366">
      <w:pPr>
        <w:ind w:left="720"/>
      </w:pPr>
      <w:r>
        <w:t>These can be ways in which the BPF can continue this year's work and dive deepe</w:t>
      </w:r>
      <w:r>
        <w:t xml:space="preserve">r, or suggestions for different focus and other issues a BPF could look into. </w:t>
      </w:r>
    </w:p>
    <w:p w14:paraId="09ECE3E6" w14:textId="77777777" w:rsidR="00743B1B" w:rsidRDefault="00743B1B">
      <w:pPr>
        <w:ind w:left="720"/>
      </w:pPr>
    </w:p>
    <w:p w14:paraId="5FEFAADF" w14:textId="77777777" w:rsidR="00743B1B" w:rsidRDefault="00743B1B">
      <w:pPr>
        <w:ind w:left="720"/>
      </w:pPr>
    </w:p>
    <w:p w14:paraId="087B0F52" w14:textId="77777777" w:rsidR="00743B1B" w:rsidRDefault="00743B1B">
      <w:pPr>
        <w:ind w:left="720"/>
      </w:pPr>
    </w:p>
    <w:p w14:paraId="74077C40" w14:textId="77777777" w:rsidR="00743B1B" w:rsidRDefault="00743B1B">
      <w:pPr>
        <w:ind w:left="720"/>
      </w:pPr>
    </w:p>
    <w:p w14:paraId="5E369DAE" w14:textId="77777777" w:rsidR="00743B1B" w:rsidRDefault="00743B1B">
      <w:pPr>
        <w:ind w:left="720"/>
      </w:pPr>
    </w:p>
    <w:p w14:paraId="704C14EB" w14:textId="77777777" w:rsidR="00743B1B" w:rsidRDefault="00743B1B"/>
    <w:p w14:paraId="31CB6D1D" w14:textId="77777777" w:rsidR="00743B1B" w:rsidRDefault="00743B1B">
      <w:pPr>
        <w:rPr>
          <w:b/>
          <w:color w:val="1155CC"/>
          <w:sz w:val="32"/>
          <w:szCs w:val="32"/>
        </w:rPr>
      </w:pPr>
    </w:p>
    <w:p w14:paraId="6425C12F" w14:textId="77777777" w:rsidR="00743B1B" w:rsidRDefault="00490366">
      <w:r>
        <w:rPr>
          <w:b/>
          <w:color w:val="1155CC"/>
          <w:sz w:val="32"/>
          <w:szCs w:val="32"/>
        </w:rPr>
        <w:t>Contact</w:t>
      </w:r>
    </w:p>
    <w:p w14:paraId="17710523" w14:textId="77777777" w:rsidR="00743B1B" w:rsidRDefault="00490366">
      <w:r>
        <w:t xml:space="preserve">Case studies will be published online and as part of the BPF output report. We would welcome your contact details to be able to reach out to you for additional information. (email addresses will not be published) You are welcome to remain anonymous should </w:t>
      </w:r>
      <w:r>
        <w:t>you prefer to do so.</w:t>
      </w:r>
    </w:p>
    <w:p w14:paraId="65DEDA1E" w14:textId="77777777" w:rsidR="00743B1B" w:rsidRDefault="00743B1B"/>
    <w:p w14:paraId="316298E6" w14:textId="77777777" w:rsidR="00743B1B" w:rsidRDefault="00490366">
      <w:pPr>
        <w:rPr>
          <w:b/>
        </w:rPr>
      </w:pPr>
      <w:r>
        <w:rPr>
          <w:b/>
        </w:rPr>
        <w:t>Name</w:t>
      </w:r>
    </w:p>
    <w:p w14:paraId="2E908DE4" w14:textId="77777777" w:rsidR="00743B1B" w:rsidRDefault="00743B1B">
      <w:pPr>
        <w:rPr>
          <w:b/>
        </w:rPr>
      </w:pPr>
    </w:p>
    <w:p w14:paraId="7AA0319A" w14:textId="77777777" w:rsidR="00743B1B" w:rsidRDefault="00490366">
      <w:pPr>
        <w:rPr>
          <w:b/>
        </w:rPr>
      </w:pPr>
      <w:r>
        <w:rPr>
          <w:b/>
        </w:rPr>
        <w:t xml:space="preserve">Affiliation </w:t>
      </w:r>
    </w:p>
    <w:p w14:paraId="6E9BCF9D" w14:textId="77777777" w:rsidR="00743B1B" w:rsidRDefault="00743B1B">
      <w:pPr>
        <w:rPr>
          <w:b/>
        </w:rPr>
      </w:pPr>
    </w:p>
    <w:p w14:paraId="6A789ED0" w14:textId="77777777" w:rsidR="00743B1B" w:rsidRDefault="00490366">
      <w:pPr>
        <w:rPr>
          <w:b/>
        </w:rPr>
      </w:pPr>
      <w:r>
        <w:rPr>
          <w:b/>
        </w:rPr>
        <w:t xml:space="preserve">E-mail (for contact only/will not be published) </w:t>
      </w:r>
    </w:p>
    <w:p w14:paraId="3071773E" w14:textId="77777777" w:rsidR="00743B1B" w:rsidRDefault="00743B1B">
      <w:pPr>
        <w:rPr>
          <w:b/>
        </w:rPr>
      </w:pPr>
    </w:p>
    <w:p w14:paraId="0BF84BA9" w14:textId="77777777" w:rsidR="00743B1B" w:rsidRDefault="00490366">
      <w:pPr>
        <w:rPr>
          <w:b/>
        </w:rPr>
      </w:pPr>
      <w:r>
        <w:rPr>
          <w:b/>
        </w:rPr>
        <w:t xml:space="preserve">Country </w:t>
      </w:r>
    </w:p>
    <w:p w14:paraId="4F7B4678" w14:textId="77777777" w:rsidR="00743B1B" w:rsidRDefault="00743B1B">
      <w:pPr>
        <w:rPr>
          <w:b/>
        </w:rPr>
      </w:pPr>
    </w:p>
    <w:sectPr w:rsidR="00743B1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1F3B9" w14:textId="77777777" w:rsidR="00490366" w:rsidRDefault="00490366">
      <w:pPr>
        <w:spacing w:line="240" w:lineRule="auto"/>
      </w:pPr>
      <w:r>
        <w:separator/>
      </w:r>
    </w:p>
  </w:endnote>
  <w:endnote w:type="continuationSeparator" w:id="0">
    <w:p w14:paraId="0B0CFB8B" w14:textId="77777777" w:rsidR="00490366" w:rsidRDefault="00490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55801" w14:textId="77777777" w:rsidR="007C09F3" w:rsidRDefault="007C0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163A3" w14:textId="77777777" w:rsidR="00743B1B" w:rsidRDefault="00490366">
    <w:pPr>
      <w:jc w:val="right"/>
    </w:pPr>
    <w:r>
      <w:fldChar w:fldCharType="begin"/>
    </w:r>
    <w:r>
      <w:instrText>PAGE</w:instrText>
    </w:r>
    <w:r w:rsidR="007C09F3">
      <w:fldChar w:fldCharType="separate"/>
    </w:r>
    <w:r w:rsidR="007C09F3">
      <w:rPr>
        <w:noProof/>
      </w:rPr>
      <w:t>1</w:t>
    </w:r>
    <w:r>
      <w:fldChar w:fldCharType="end"/>
    </w:r>
    <w:r>
      <w:t xml:space="preserve"> / </w:t>
    </w:r>
    <w:r>
      <w:fldChar w:fldCharType="begin"/>
    </w:r>
    <w:r>
      <w:instrText>NUMPAGES</w:instrText>
    </w:r>
    <w:r w:rsidR="007C09F3">
      <w:fldChar w:fldCharType="separate"/>
    </w:r>
    <w:r w:rsidR="007C09F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1CB34" w14:textId="77777777" w:rsidR="007C09F3" w:rsidRDefault="007C0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FBF48" w14:textId="77777777" w:rsidR="00490366" w:rsidRDefault="00490366">
      <w:pPr>
        <w:spacing w:line="240" w:lineRule="auto"/>
      </w:pPr>
      <w:r>
        <w:separator/>
      </w:r>
    </w:p>
  </w:footnote>
  <w:footnote w:type="continuationSeparator" w:id="0">
    <w:p w14:paraId="3B7A210D" w14:textId="77777777" w:rsidR="00490366" w:rsidRDefault="004903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3CD0B" w14:textId="77777777" w:rsidR="007C09F3" w:rsidRDefault="007C0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5F111" w14:textId="77777777" w:rsidR="007C09F3" w:rsidRDefault="007C0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5AACF" w14:textId="77777777" w:rsidR="007C09F3" w:rsidRDefault="007C0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92981"/>
    <w:multiLevelType w:val="multilevel"/>
    <w:tmpl w:val="E9D2C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496853"/>
    <w:multiLevelType w:val="multilevel"/>
    <w:tmpl w:val="00E48D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18B5A94"/>
    <w:multiLevelType w:val="multilevel"/>
    <w:tmpl w:val="4C3AA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B1B"/>
    <w:rsid w:val="00490366"/>
    <w:rsid w:val="00743B1B"/>
    <w:rsid w:val="007C09F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95D39"/>
  <w15:docId w15:val="{5403672B-77A1-3446-9BDA-BA6FB832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C09F3"/>
    <w:pPr>
      <w:tabs>
        <w:tab w:val="center" w:pos="4513"/>
        <w:tab w:val="right" w:pos="9026"/>
      </w:tabs>
      <w:spacing w:line="240" w:lineRule="auto"/>
    </w:pPr>
  </w:style>
  <w:style w:type="character" w:customStyle="1" w:styleId="HeaderChar">
    <w:name w:val="Header Char"/>
    <w:basedOn w:val="DefaultParagraphFont"/>
    <w:link w:val="Header"/>
    <w:uiPriority w:val="99"/>
    <w:rsid w:val="007C09F3"/>
  </w:style>
  <w:style w:type="paragraph" w:styleId="Footer">
    <w:name w:val="footer"/>
    <w:basedOn w:val="Normal"/>
    <w:link w:val="FooterChar"/>
    <w:uiPriority w:val="99"/>
    <w:unhideWhenUsed/>
    <w:rsid w:val="007C09F3"/>
    <w:pPr>
      <w:tabs>
        <w:tab w:val="center" w:pos="4513"/>
        <w:tab w:val="right" w:pos="9026"/>
      </w:tabs>
      <w:spacing w:line="240" w:lineRule="auto"/>
    </w:pPr>
  </w:style>
  <w:style w:type="character" w:customStyle="1" w:styleId="FooterChar">
    <w:name w:val="Footer Char"/>
    <w:basedOn w:val="DefaultParagraphFont"/>
    <w:link w:val="Footer"/>
    <w:uiPriority w:val="99"/>
    <w:rsid w:val="007C0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intgovforum.org/multilingual/content/best-practice-forum-on-data-and-new-technologies-in-an-internet-context" TargetMode="External"/><Relationship Id="rId13" Type="http://schemas.openxmlformats.org/officeDocument/2006/relationships/hyperlink" Target="https://www.intgovforum.org/multilingual/content/data-new-technologies-issues-card" TargetMode="External"/><Relationship Id="rId18" Type="http://schemas.openxmlformats.org/officeDocument/2006/relationships/hyperlink" Target="https://www.intgovforum.org/multilingual/content/data-new-technologies-issues-car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intgovforum.org/multilingual/content/data-new-technologies-issues-card" TargetMode="External"/><Relationship Id="rId17" Type="http://schemas.openxmlformats.org/officeDocument/2006/relationships/hyperlink" Target="https://www.intgovforum.org/multilingual/content/data-new-technologies-issues-car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govforum.org/multilingual/content/best-practice-forum-on-data-and-new-technologies-in-an-internet-contex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govforum.org/multilingual/content/data-new-technologies-issues-card"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ntgovforum.org/multilingual/content/best-practice-forum-on-data-and-new-technologies-in-an-internet-context" TargetMode="External"/><Relationship Id="rId23" Type="http://schemas.openxmlformats.org/officeDocument/2006/relationships/header" Target="header3.xml"/><Relationship Id="rId10" Type="http://schemas.openxmlformats.org/officeDocument/2006/relationships/hyperlink" Target="https://www.intgovforum.org/multilingual/content/data-new-technologies-issues-car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tgovforum.org/multilingual/content/data-new-technologies-issues-card" TargetMode="External"/><Relationship Id="rId14" Type="http://schemas.openxmlformats.org/officeDocument/2006/relationships/hyperlink" Target="https://www.intgovforum.org/multilingual/content/bpf-data-new-technologies-case-studi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Wim Degezelle</cp:lastModifiedBy>
  <cp:revision>2</cp:revision>
  <dcterms:created xsi:type="dcterms:W3CDTF">2020-08-17T09:04:00Z</dcterms:created>
  <dcterms:modified xsi:type="dcterms:W3CDTF">2020-08-17T09:05:00Z</dcterms:modified>
</cp:coreProperties>
</file>